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48004" w14:textId="213A2908" w:rsidR="00D03B9A" w:rsidRPr="00D15183" w:rsidRDefault="00015EC2" w:rsidP="00D15183">
      <w:pPr>
        <w:pStyle w:val="NoSpacing"/>
        <w:spacing w:line="480" w:lineRule="auto"/>
        <w:rPr>
          <w:rFonts w:ascii="Times New Roman" w:hAnsi="Times New Roman" w:cs="Times New Roman"/>
          <w:sz w:val="24"/>
          <w:szCs w:val="24"/>
        </w:rPr>
      </w:pPr>
      <w:r w:rsidRPr="00D15183">
        <w:rPr>
          <w:rFonts w:ascii="Times New Roman" w:hAnsi="Times New Roman" w:cs="Times New Roman"/>
          <w:sz w:val="24"/>
          <w:szCs w:val="24"/>
        </w:rPr>
        <w:t>Student’s Name</w:t>
      </w:r>
    </w:p>
    <w:p w14:paraId="50BE6C09" w14:textId="0FC7CF18" w:rsidR="00D03B9A" w:rsidRPr="00D15183" w:rsidRDefault="00015EC2" w:rsidP="00D15183">
      <w:pPr>
        <w:spacing w:line="480" w:lineRule="auto"/>
        <w:rPr>
          <w:rFonts w:ascii="Times New Roman" w:hAnsi="Times New Roman" w:cs="Times New Roman"/>
          <w:sz w:val="24"/>
          <w:szCs w:val="24"/>
        </w:rPr>
      </w:pPr>
      <w:r w:rsidRPr="00D15183">
        <w:rPr>
          <w:rFonts w:ascii="Times New Roman" w:hAnsi="Times New Roman" w:cs="Times New Roman"/>
          <w:sz w:val="24"/>
          <w:szCs w:val="24"/>
        </w:rPr>
        <w:t xml:space="preserve">Course Name </w:t>
      </w:r>
    </w:p>
    <w:p w14:paraId="34437999" w14:textId="5770A5BC" w:rsidR="00D03B9A" w:rsidRPr="00D15183" w:rsidRDefault="00015EC2" w:rsidP="004F7897">
      <w:pPr>
        <w:spacing w:line="480" w:lineRule="auto"/>
        <w:rPr>
          <w:rFonts w:ascii="Times New Roman" w:hAnsi="Times New Roman" w:cs="Times New Roman"/>
          <w:sz w:val="24"/>
          <w:szCs w:val="24"/>
        </w:rPr>
      </w:pPr>
      <w:r w:rsidRPr="00D15183">
        <w:rPr>
          <w:rFonts w:ascii="Times New Roman" w:hAnsi="Times New Roman" w:cs="Times New Roman"/>
          <w:sz w:val="24"/>
          <w:szCs w:val="24"/>
        </w:rPr>
        <w:t>Professor’s Name</w:t>
      </w:r>
    </w:p>
    <w:p w14:paraId="5643DE1A" w14:textId="2BF0F143" w:rsidR="00B50CED" w:rsidRPr="00D15183" w:rsidRDefault="00015EC2" w:rsidP="0069330B">
      <w:pPr>
        <w:spacing w:line="480" w:lineRule="auto"/>
        <w:rPr>
          <w:rFonts w:ascii="Times New Roman" w:hAnsi="Times New Roman" w:cs="Times New Roman"/>
          <w:sz w:val="24"/>
          <w:szCs w:val="24"/>
        </w:rPr>
      </w:pPr>
      <w:r w:rsidRPr="00D15183">
        <w:rPr>
          <w:rFonts w:ascii="Times New Roman" w:hAnsi="Times New Roman" w:cs="Times New Roman"/>
          <w:sz w:val="24"/>
          <w:szCs w:val="24"/>
        </w:rPr>
        <w:t xml:space="preserve">Date </w:t>
      </w:r>
    </w:p>
    <w:p w14:paraId="69DF4725" w14:textId="7E81E863" w:rsidR="00F45AFA" w:rsidRDefault="00015EC2" w:rsidP="0069330B">
      <w:pPr>
        <w:spacing w:line="480" w:lineRule="auto"/>
        <w:rPr>
          <w:rFonts w:ascii="Times New Roman" w:hAnsi="Times New Roman" w:cs="Times New Roman"/>
          <w:b/>
          <w:sz w:val="24"/>
          <w:szCs w:val="24"/>
        </w:rPr>
      </w:pPr>
      <w:r w:rsidRPr="00F45AFA">
        <w:rPr>
          <w:rFonts w:ascii="Times New Roman" w:hAnsi="Times New Roman" w:cs="Times New Roman"/>
          <w:b/>
          <w:sz w:val="24"/>
          <w:szCs w:val="24"/>
        </w:rPr>
        <w:tab/>
      </w:r>
      <w:r w:rsidRPr="00F45AFA">
        <w:rPr>
          <w:rFonts w:ascii="Times New Roman" w:hAnsi="Times New Roman" w:cs="Times New Roman"/>
          <w:b/>
          <w:sz w:val="24"/>
          <w:szCs w:val="24"/>
        </w:rPr>
        <w:tab/>
      </w:r>
      <w:r w:rsidRPr="00F45AFA">
        <w:rPr>
          <w:rFonts w:ascii="Times New Roman" w:hAnsi="Times New Roman" w:cs="Times New Roman"/>
          <w:b/>
          <w:sz w:val="24"/>
          <w:szCs w:val="24"/>
        </w:rPr>
        <w:tab/>
      </w:r>
      <w:r w:rsidRPr="00F45AFA">
        <w:rPr>
          <w:rFonts w:ascii="Times New Roman" w:hAnsi="Times New Roman" w:cs="Times New Roman"/>
          <w:b/>
          <w:sz w:val="24"/>
          <w:szCs w:val="24"/>
        </w:rPr>
        <w:tab/>
      </w:r>
      <w:r w:rsidRPr="00F45AFA">
        <w:rPr>
          <w:rFonts w:ascii="Times New Roman" w:hAnsi="Times New Roman" w:cs="Times New Roman"/>
          <w:b/>
          <w:sz w:val="24"/>
          <w:szCs w:val="24"/>
        </w:rPr>
        <w:tab/>
        <w:t xml:space="preserve">Moonlight Movie </w:t>
      </w:r>
    </w:p>
    <w:p w14:paraId="58BD1699" w14:textId="2EFB0F9C" w:rsidR="00743891" w:rsidRPr="00743891" w:rsidRDefault="00743891" w:rsidP="008F444C">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Have you ever asked yourself why you behave the way you do, why you like a certain dress, why you like a certain meal, why you belong to </w:t>
      </w:r>
      <w:r w:rsidR="00E322CB">
        <w:rPr>
          <w:rFonts w:ascii="Times New Roman" w:hAnsi="Times New Roman" w:cs="Times New Roman"/>
          <w:bCs/>
          <w:sz w:val="24"/>
          <w:szCs w:val="24"/>
        </w:rPr>
        <w:t xml:space="preserve">a certain religion or why you hate some things? Often, we think that they it is our decision to wear a certain dress or eat particular food. The truth is, our habits and behaviors are influenced by our environment and we do not have exclusive </w:t>
      </w:r>
      <w:r>
        <w:rPr>
          <w:rFonts w:ascii="Times New Roman" w:hAnsi="Times New Roman" w:cs="Times New Roman"/>
          <w:bCs/>
          <w:sz w:val="24"/>
          <w:szCs w:val="24"/>
        </w:rPr>
        <w:t xml:space="preserve">control over our behaviors and habits. </w:t>
      </w:r>
      <w:r w:rsidR="00E322CB">
        <w:rPr>
          <w:rFonts w:ascii="Times New Roman" w:hAnsi="Times New Roman" w:cs="Times New Roman"/>
          <w:bCs/>
          <w:sz w:val="24"/>
          <w:szCs w:val="24"/>
        </w:rPr>
        <w:t>W</w:t>
      </w:r>
      <w:r>
        <w:rPr>
          <w:rFonts w:ascii="Times New Roman" w:hAnsi="Times New Roman" w:cs="Times New Roman"/>
          <w:bCs/>
          <w:sz w:val="24"/>
          <w:szCs w:val="24"/>
        </w:rPr>
        <w:t xml:space="preserve">e are made who we are by our society, parents and the surrounding environment. </w:t>
      </w:r>
      <w:r w:rsidRPr="00743891">
        <w:rPr>
          <w:rFonts w:ascii="Times New Roman" w:hAnsi="Times New Roman" w:cs="Times New Roman"/>
          <w:bCs/>
          <w:sz w:val="24"/>
          <w:szCs w:val="24"/>
        </w:rPr>
        <w:t xml:space="preserve"> </w:t>
      </w:r>
      <w:r>
        <w:rPr>
          <w:rFonts w:ascii="Times New Roman" w:hAnsi="Times New Roman" w:cs="Times New Roman"/>
          <w:bCs/>
          <w:sz w:val="24"/>
          <w:szCs w:val="24"/>
        </w:rPr>
        <w:t xml:space="preserve">Our identity is not purely </w:t>
      </w:r>
      <w:r w:rsidR="00E322CB">
        <w:rPr>
          <w:rFonts w:ascii="Times New Roman" w:hAnsi="Times New Roman" w:cs="Times New Roman"/>
          <w:bCs/>
          <w:sz w:val="24"/>
          <w:szCs w:val="24"/>
        </w:rPr>
        <w:t xml:space="preserve">our choice or decision. </w:t>
      </w:r>
      <w:r w:rsidR="00C3302D">
        <w:rPr>
          <w:rFonts w:ascii="Times New Roman" w:hAnsi="Times New Roman" w:cs="Times New Roman"/>
          <w:bCs/>
          <w:sz w:val="24"/>
          <w:szCs w:val="24"/>
        </w:rPr>
        <w:t xml:space="preserve">This is the theme that manifests itself consciously in the film “Moonlight.” In the film we see how </w:t>
      </w:r>
      <w:r w:rsidR="00C3302D" w:rsidRPr="00C3302D">
        <w:rPr>
          <w:rFonts w:ascii="Times New Roman" w:hAnsi="Times New Roman" w:cs="Times New Roman"/>
          <w:bCs/>
          <w:sz w:val="24"/>
          <w:szCs w:val="24"/>
        </w:rPr>
        <w:t>Chiron's existence, personality, and identity are influenced by society's perception and opinion of his racial, sexual, and socioeconomic identity</w:t>
      </w:r>
      <w:r w:rsidR="002D28F9">
        <w:rPr>
          <w:rFonts w:ascii="Times New Roman" w:hAnsi="Times New Roman" w:cs="Times New Roman"/>
          <w:bCs/>
          <w:sz w:val="24"/>
          <w:szCs w:val="24"/>
        </w:rPr>
        <w:t>.</w:t>
      </w:r>
      <w:r w:rsidR="003F5E03">
        <w:rPr>
          <w:rFonts w:ascii="Times New Roman" w:hAnsi="Times New Roman" w:cs="Times New Roman"/>
          <w:bCs/>
          <w:sz w:val="24"/>
          <w:szCs w:val="24"/>
        </w:rPr>
        <w:t xml:space="preserve"> This paper argues that </w:t>
      </w:r>
      <w:r w:rsidR="003F5E03" w:rsidRPr="003F5E03">
        <w:rPr>
          <w:rFonts w:ascii="Times New Roman" w:hAnsi="Times New Roman" w:cs="Times New Roman"/>
          <w:bCs/>
          <w:color w:val="00B0F0"/>
          <w:sz w:val="24"/>
          <w:szCs w:val="24"/>
        </w:rPr>
        <w:t>p</w:t>
      </w:r>
      <w:r w:rsidR="003F5E03" w:rsidRPr="003F5E03">
        <w:rPr>
          <w:rFonts w:ascii="Times New Roman" w:hAnsi="Times New Roman" w:cs="Times New Roman"/>
          <w:bCs/>
          <w:color w:val="00B0F0"/>
          <w:sz w:val="24"/>
          <w:szCs w:val="24"/>
        </w:rPr>
        <w:t>eople do not have control over their identity, instead they inherit identities from the surrounding environment</w:t>
      </w:r>
      <w:r w:rsidR="003F5E03" w:rsidRPr="003F5E03">
        <w:rPr>
          <w:rFonts w:ascii="Times New Roman" w:hAnsi="Times New Roman" w:cs="Times New Roman"/>
          <w:bCs/>
          <w:color w:val="00B0F0"/>
          <w:sz w:val="24"/>
          <w:szCs w:val="24"/>
        </w:rPr>
        <w:t>.</w:t>
      </w:r>
    </w:p>
    <w:p w14:paraId="39FB8A4C" w14:textId="69B42E6C" w:rsidR="0013224E" w:rsidRDefault="00015EC2" w:rsidP="0013224E">
      <w:pPr>
        <w:spacing w:line="480" w:lineRule="auto"/>
        <w:ind w:firstLine="720"/>
        <w:jc w:val="both"/>
        <w:rPr>
          <w:rFonts w:ascii="Times New Roman" w:hAnsi="Times New Roman" w:cs="Times New Roman"/>
          <w:sz w:val="24"/>
          <w:szCs w:val="24"/>
        </w:rPr>
      </w:pPr>
      <w:r w:rsidRPr="008B785D">
        <w:rPr>
          <w:rFonts w:ascii="Times New Roman" w:hAnsi="Times New Roman" w:cs="Times New Roman"/>
          <w:sz w:val="24"/>
          <w:szCs w:val="24"/>
        </w:rPr>
        <w:t>The Moonlight, an award-winning American film, follows a man's journey from a neglected childhood to furious adolescence to maturity, self-realization, and fulfillment. In essence, this film looks at the central issue of black male identity and how it interacts with sexual identity. Viewers are forced to ponder the substantial effects of a person's upbringing due to this film. The Moonlight, directed by Barry Jenkins, examines whether people control their identities or are shaped by their surroundings.</w:t>
      </w:r>
      <w:r>
        <w:rPr>
          <w:rFonts w:ascii="Times New Roman" w:hAnsi="Times New Roman" w:cs="Times New Roman"/>
          <w:sz w:val="24"/>
          <w:szCs w:val="24"/>
        </w:rPr>
        <w:t xml:space="preserve"> </w:t>
      </w:r>
      <w:r w:rsidRPr="004F66CC">
        <w:rPr>
          <w:rFonts w:ascii="Times New Roman" w:hAnsi="Times New Roman" w:cs="Times New Roman"/>
          <w:sz w:val="24"/>
          <w:szCs w:val="24"/>
        </w:rPr>
        <w:t xml:space="preserve">People do not have control over their identities; instead, identities are inherited from their surroundings. This is because society has a significant impact on an individual's life. Race, gender, sexuality, and ethnicity impact </w:t>
      </w:r>
      <w:r w:rsidRPr="004F66CC">
        <w:rPr>
          <w:rFonts w:ascii="Times New Roman" w:hAnsi="Times New Roman" w:cs="Times New Roman"/>
          <w:sz w:val="24"/>
          <w:szCs w:val="24"/>
        </w:rPr>
        <w:lastRenderedPageBreak/>
        <w:t>individuals who live in a society defined by these characteristics. For example, in the film "Moonlight," the character Chiron's existence, personality, and identity are influenced by society's perception and opinion of his racial, sexual, and socioeconomic identity.</w:t>
      </w:r>
      <w:r>
        <w:rPr>
          <w:rFonts w:ascii="Times New Roman" w:hAnsi="Times New Roman" w:cs="Times New Roman"/>
          <w:sz w:val="24"/>
          <w:szCs w:val="24"/>
        </w:rPr>
        <w:t xml:space="preserve"> </w:t>
      </w:r>
    </w:p>
    <w:p w14:paraId="4065E5A9" w14:textId="12148B98" w:rsidR="008F444C" w:rsidRPr="005F36A7" w:rsidRDefault="008F444C" w:rsidP="0013224E">
      <w:pPr>
        <w:spacing w:line="480" w:lineRule="auto"/>
        <w:ind w:firstLine="720"/>
        <w:jc w:val="both"/>
        <w:rPr>
          <w:rFonts w:ascii="Times New Roman" w:eastAsia="Times New Roman" w:hAnsi="Times New Roman" w:cs="Times New Roman"/>
          <w:sz w:val="24"/>
        </w:rPr>
      </w:pPr>
      <w:r>
        <w:rPr>
          <w:rFonts w:ascii="Times New Roman" w:hAnsi="Times New Roman" w:cs="Times New Roman"/>
          <w:sz w:val="24"/>
          <w:szCs w:val="24"/>
        </w:rPr>
        <w:t>The movie stars characters such as Chiron, Juan, Paula</w:t>
      </w:r>
      <w:r w:rsidR="00477D7B">
        <w:rPr>
          <w:rFonts w:ascii="Times New Roman" w:hAnsi="Times New Roman" w:cs="Times New Roman"/>
          <w:sz w:val="24"/>
          <w:szCs w:val="24"/>
        </w:rPr>
        <w:t xml:space="preserve">, </w:t>
      </w:r>
      <w:r w:rsidR="004C0B0C">
        <w:rPr>
          <w:rFonts w:ascii="Times New Roman" w:hAnsi="Times New Roman" w:cs="Times New Roman"/>
          <w:sz w:val="24"/>
          <w:szCs w:val="24"/>
        </w:rPr>
        <w:t>Kevin</w:t>
      </w:r>
      <w:r w:rsidR="00477D7B">
        <w:rPr>
          <w:rFonts w:ascii="Times New Roman" w:hAnsi="Times New Roman" w:cs="Times New Roman"/>
          <w:sz w:val="24"/>
          <w:szCs w:val="24"/>
        </w:rPr>
        <w:t>, and Teressa</w:t>
      </w:r>
      <w:r w:rsidR="004C0B0C">
        <w:rPr>
          <w:rFonts w:ascii="Times New Roman" w:hAnsi="Times New Roman" w:cs="Times New Roman"/>
          <w:sz w:val="24"/>
          <w:szCs w:val="24"/>
        </w:rPr>
        <w:t>. Chiron is the protagonist in the film.</w:t>
      </w:r>
      <w:r w:rsidR="000A005C">
        <w:rPr>
          <w:rFonts w:ascii="Times New Roman" w:hAnsi="Times New Roman" w:cs="Times New Roman"/>
          <w:sz w:val="24"/>
          <w:szCs w:val="24"/>
        </w:rPr>
        <w:t xml:space="preserve"> A teenager, Chiron is bullied by Terrel in high school.</w:t>
      </w:r>
      <w:r w:rsidR="00243AE4">
        <w:rPr>
          <w:rFonts w:ascii="Times New Roman" w:hAnsi="Times New Roman" w:cs="Times New Roman"/>
          <w:sz w:val="24"/>
          <w:szCs w:val="24"/>
        </w:rPr>
        <w:t xml:space="preserve"> His mother neglects him and he gets refuge at Juan’s home. Chiron struggles with his sexuality and bullying. </w:t>
      </w:r>
      <w:r w:rsidR="00D87147">
        <w:rPr>
          <w:rFonts w:ascii="Times New Roman" w:hAnsi="Times New Roman" w:cs="Times New Roman"/>
          <w:sz w:val="24"/>
          <w:szCs w:val="24"/>
        </w:rPr>
        <w:t>Chiron struggles to grow comfortably in his skin and he later develops a character that echoes his surrogate father.</w:t>
      </w:r>
      <w:r w:rsidR="004C0B0C">
        <w:rPr>
          <w:rFonts w:ascii="Times New Roman" w:hAnsi="Times New Roman" w:cs="Times New Roman"/>
          <w:sz w:val="24"/>
          <w:szCs w:val="24"/>
        </w:rPr>
        <w:t xml:space="preserve"> </w:t>
      </w:r>
      <w:r w:rsidRPr="008F444C">
        <w:rPr>
          <w:rFonts w:ascii="Times New Roman" w:hAnsi="Times New Roman" w:cs="Times New Roman"/>
          <w:sz w:val="24"/>
          <w:szCs w:val="24"/>
        </w:rPr>
        <w:t>Juan is the character in the movie who comes to rescue of Chiron when no one could accommodate him. Juan is a drug dealer who becomes the father figure of Chiron. He cares and looks after Chiron.</w:t>
      </w:r>
      <w:r w:rsidR="00705040">
        <w:rPr>
          <w:rFonts w:ascii="Times New Roman" w:hAnsi="Times New Roman" w:cs="Times New Roman"/>
          <w:sz w:val="24"/>
          <w:szCs w:val="24"/>
        </w:rPr>
        <w:t xml:space="preserve"> Despite her illegal acts, she comes to the rescue of Chiron who has been neglected by his mother. Paula is the mother to Chiron. She abandoned her son because of drug addiction and prostitution. S</w:t>
      </w:r>
      <w:r w:rsidR="00705040" w:rsidRPr="00705040">
        <w:rPr>
          <w:rFonts w:ascii="Times New Roman" w:hAnsi="Times New Roman" w:cs="Times New Roman"/>
          <w:sz w:val="24"/>
          <w:szCs w:val="24"/>
        </w:rPr>
        <w:t>he has failed in her duties of upbringing her child</w:t>
      </w:r>
      <w:r w:rsidR="000E0517">
        <w:rPr>
          <w:rFonts w:ascii="Times New Roman" w:hAnsi="Times New Roman" w:cs="Times New Roman"/>
          <w:sz w:val="24"/>
          <w:szCs w:val="24"/>
        </w:rPr>
        <w:t>.</w:t>
      </w:r>
      <w:r w:rsidR="00243AE4">
        <w:rPr>
          <w:rFonts w:ascii="Times New Roman" w:hAnsi="Times New Roman" w:cs="Times New Roman"/>
          <w:sz w:val="24"/>
          <w:szCs w:val="24"/>
        </w:rPr>
        <w:t xml:space="preserve"> The other character</w:t>
      </w:r>
      <w:r w:rsidR="001116F0">
        <w:rPr>
          <w:rFonts w:ascii="Times New Roman" w:hAnsi="Times New Roman" w:cs="Times New Roman"/>
          <w:sz w:val="24"/>
          <w:szCs w:val="24"/>
        </w:rPr>
        <w:t xml:space="preserve"> in the movie</w:t>
      </w:r>
      <w:r w:rsidR="00243AE4">
        <w:rPr>
          <w:rFonts w:ascii="Times New Roman" w:hAnsi="Times New Roman" w:cs="Times New Roman"/>
          <w:sz w:val="24"/>
          <w:szCs w:val="24"/>
        </w:rPr>
        <w:t xml:space="preserve"> is Kevin who is Chiron’s best friend growing up. </w:t>
      </w:r>
      <w:r w:rsidR="001116F0">
        <w:rPr>
          <w:rFonts w:ascii="Times New Roman" w:hAnsi="Times New Roman" w:cs="Times New Roman"/>
          <w:sz w:val="24"/>
          <w:szCs w:val="24"/>
        </w:rPr>
        <w:t xml:space="preserve">Their relationship become romantic when they reach high school but they split up after some time. </w:t>
      </w:r>
      <w:r w:rsidR="00085DFE">
        <w:rPr>
          <w:rFonts w:ascii="Times New Roman" w:hAnsi="Times New Roman" w:cs="Times New Roman"/>
          <w:sz w:val="24"/>
          <w:szCs w:val="24"/>
        </w:rPr>
        <w:t xml:space="preserve">Later in life, Kevin is imprisoned and tries to reach out to Chiron for a consensus. </w:t>
      </w:r>
      <w:r w:rsidR="00243AE4">
        <w:rPr>
          <w:rFonts w:ascii="Times New Roman" w:hAnsi="Times New Roman" w:cs="Times New Roman"/>
          <w:sz w:val="24"/>
          <w:szCs w:val="24"/>
        </w:rPr>
        <w:t xml:space="preserve">Teresa is Juan’s girlfriend who becomes the mother figure of Little and Chiron. She uses comfort food to induce Chiron to share his troubles with her and Juan.  </w:t>
      </w:r>
    </w:p>
    <w:p w14:paraId="01F54E85" w14:textId="60C6EA6C" w:rsidR="0013224E" w:rsidRDefault="00015EC2" w:rsidP="0013224E">
      <w:pPr>
        <w:spacing w:line="480" w:lineRule="auto"/>
        <w:ind w:firstLine="720"/>
        <w:rPr>
          <w:rFonts w:ascii="Times New Roman" w:hAnsi="Times New Roman" w:cs="Times New Roman"/>
          <w:sz w:val="24"/>
          <w:szCs w:val="24"/>
        </w:rPr>
      </w:pPr>
      <w:r w:rsidRPr="004F66CC">
        <w:rPr>
          <w:rFonts w:ascii="Times New Roman" w:hAnsi="Times New Roman" w:cs="Times New Roman"/>
          <w:sz w:val="24"/>
          <w:szCs w:val="24"/>
        </w:rPr>
        <w:t xml:space="preserve">From the time he was a youngster until he graduated from high school, Chiron has been neglected and bullied by his classmates. In terms of ethnicity and sexuality, Chiron is viewed as unique. Chiron is assumed to be gay, which impacts how he interacts with his classmates, who regard him as weird compared to the other heterosexual students. </w:t>
      </w:r>
      <w:r w:rsidR="00EB1933" w:rsidRPr="00EB1933">
        <w:rPr>
          <w:rFonts w:ascii="Times New Roman" w:hAnsi="Times New Roman" w:cs="Times New Roman"/>
          <w:sz w:val="24"/>
          <w:szCs w:val="24"/>
        </w:rPr>
        <w:t>Di Mattia</w:t>
      </w:r>
      <w:r w:rsidR="00EB1933">
        <w:rPr>
          <w:rFonts w:ascii="Times New Roman" w:hAnsi="Times New Roman" w:cs="Times New Roman"/>
          <w:sz w:val="24"/>
          <w:szCs w:val="24"/>
        </w:rPr>
        <w:t xml:space="preserve">, 2019 </w:t>
      </w:r>
      <w:r w:rsidR="00EB1933" w:rsidRPr="00AB311C">
        <w:rPr>
          <w:rFonts w:ascii="Times New Roman" w:hAnsi="Times New Roman" w:cs="Times New Roman"/>
          <w:sz w:val="24"/>
          <w:szCs w:val="24"/>
        </w:rPr>
        <w:t>8-15</w:t>
      </w:r>
      <w:r w:rsidR="00EB1933">
        <w:rPr>
          <w:rFonts w:ascii="Times New Roman" w:hAnsi="Times New Roman" w:cs="Times New Roman"/>
          <w:sz w:val="24"/>
          <w:szCs w:val="24"/>
        </w:rPr>
        <w:t>)</w:t>
      </w:r>
      <w:r w:rsidR="00EB1933" w:rsidRPr="00AB311C">
        <w:rPr>
          <w:rFonts w:ascii="Times New Roman" w:hAnsi="Times New Roman" w:cs="Times New Roman"/>
          <w:sz w:val="24"/>
          <w:szCs w:val="24"/>
        </w:rPr>
        <w:t>.</w:t>
      </w:r>
      <w:r w:rsidR="00EB1933" w:rsidRPr="00EB1933">
        <w:rPr>
          <w:rFonts w:ascii="Times New Roman" w:hAnsi="Times New Roman" w:cs="Times New Roman"/>
          <w:sz w:val="24"/>
          <w:szCs w:val="24"/>
        </w:rPr>
        <w:t xml:space="preserve"> </w:t>
      </w:r>
      <w:r w:rsidRPr="004F66CC">
        <w:rPr>
          <w:rFonts w:ascii="Times New Roman" w:hAnsi="Times New Roman" w:cs="Times New Roman"/>
          <w:sz w:val="24"/>
          <w:szCs w:val="24"/>
        </w:rPr>
        <w:t>The distinctions in sexuality are not recognized by society. Straight sexuality is supposed to be and is considered the ideal sexuality. Because he is gay, he is perceived as unsuitable, so Chiron was ridiculed at school.</w:t>
      </w:r>
    </w:p>
    <w:p w14:paraId="3AD1EDAD" w14:textId="77777777" w:rsidR="0013224E" w:rsidRDefault="00015EC2" w:rsidP="0013224E">
      <w:pPr>
        <w:spacing w:line="480" w:lineRule="auto"/>
        <w:ind w:firstLine="720"/>
        <w:rPr>
          <w:rFonts w:ascii="Times New Roman" w:hAnsi="Times New Roman" w:cs="Times New Roman"/>
          <w:sz w:val="24"/>
          <w:szCs w:val="24"/>
        </w:rPr>
      </w:pPr>
      <w:r w:rsidRPr="004F66CC">
        <w:rPr>
          <w:rFonts w:ascii="Times New Roman" w:hAnsi="Times New Roman" w:cs="Times New Roman"/>
          <w:sz w:val="24"/>
          <w:szCs w:val="24"/>
        </w:rPr>
        <w:lastRenderedPageBreak/>
        <w:t>This educational experience severely impacted his life since he grew more shy and reticent, isolating himself from his peers. We witness how reserved Chiron becomes in his later life because he dislikes mingling and associating with people. Kevin, Paula, Teresa, and Juan are the only persons in his life with whom he feels at ease. This is because these are the only individuals in his life that provide him with comfort and do not criticize or neglect him.</w:t>
      </w:r>
      <w:r w:rsidRPr="004F66CC">
        <w:t xml:space="preserve"> </w:t>
      </w:r>
      <w:r w:rsidRPr="004F66CC">
        <w:rPr>
          <w:rFonts w:ascii="Times New Roman" w:hAnsi="Times New Roman" w:cs="Times New Roman"/>
          <w:sz w:val="24"/>
          <w:szCs w:val="24"/>
        </w:rPr>
        <w:t>This had an impact on Chiron's sexual and romantic life, as we can see from the fact that he has no companion, wife, since he was prejudiced for being gay, and being gay was considered inappropriate in society, preventing Chiron from embracing his sexuality, dating, and enjoying his romantic life. As the film ends, Chiron confesses to Kevin that he is the only man who has ever touched him. Still, despite his desire for a romantic relationship with Kevin, he considers it inappropriate because Kevin has a wife, a child, and a lob, all of which are regarded perfect.</w:t>
      </w:r>
    </w:p>
    <w:p w14:paraId="2297E9E2" w14:textId="77777777" w:rsidR="0013224E" w:rsidRDefault="00015EC2" w:rsidP="0013224E">
      <w:pPr>
        <w:spacing w:line="480" w:lineRule="auto"/>
        <w:ind w:firstLine="720"/>
        <w:rPr>
          <w:rFonts w:ascii="Times New Roman" w:hAnsi="Times New Roman" w:cs="Times New Roman"/>
          <w:sz w:val="24"/>
          <w:szCs w:val="24"/>
        </w:rPr>
      </w:pPr>
      <w:r w:rsidRPr="005B7BE2">
        <w:rPr>
          <w:rFonts w:ascii="Times New Roman" w:hAnsi="Times New Roman" w:cs="Times New Roman"/>
          <w:sz w:val="24"/>
          <w:szCs w:val="24"/>
        </w:rPr>
        <w:t>Chiron's professional life has been influenced since he was a child. Chiron had a difficult childhood because he was reared by a single mother who was addicted to narcotics. His classmates bully Chiron at school, and when he gets home, Paula vents her frustrations on him, making Chiron's life terrible throughout his childhood. Kevin and Juan provided him with the only peace he could find, and these two persons had a significant impact on Chiron's life. For example, when Chiron was stressed out from bullying at school and home, he confided in Kevin, who pitied him and occasionally defended him.</w:t>
      </w:r>
      <w:r w:rsidRPr="005B7BE2">
        <w:t xml:space="preserve"> </w:t>
      </w:r>
      <w:r w:rsidRPr="005B7BE2">
        <w:rPr>
          <w:rFonts w:ascii="Times New Roman" w:hAnsi="Times New Roman" w:cs="Times New Roman"/>
          <w:sz w:val="24"/>
          <w:szCs w:val="24"/>
        </w:rPr>
        <w:t>This caused Chiron to spend more time with Kevin, who consumed pot throughout their time together. When Chiron met Kevin at the beach where he was smoking weed, Chiron took weed as well, and that is how he began taking drugs. Chiron's use of marijuana is motivated by his mother's use of marijuana. Paula is a drug addict, and Juan is the one who supplies her with the drugs. Kevin is influenced to smoke weed, but he is also physically and romantically involved with Chiron, which is how he becomes gay and affirms his sexual identity.</w:t>
      </w:r>
    </w:p>
    <w:p w14:paraId="38F43A06" w14:textId="77777777" w:rsidR="0013224E" w:rsidRDefault="00015EC2" w:rsidP="0013224E">
      <w:pPr>
        <w:spacing w:line="480" w:lineRule="auto"/>
        <w:ind w:firstLine="720"/>
        <w:rPr>
          <w:rFonts w:ascii="Times New Roman" w:hAnsi="Times New Roman" w:cs="Times New Roman"/>
          <w:sz w:val="24"/>
          <w:szCs w:val="24"/>
        </w:rPr>
      </w:pPr>
      <w:r w:rsidRPr="005B7BE2">
        <w:rPr>
          <w:rFonts w:ascii="Times New Roman" w:hAnsi="Times New Roman" w:cs="Times New Roman"/>
          <w:sz w:val="24"/>
          <w:szCs w:val="24"/>
        </w:rPr>
        <w:lastRenderedPageBreak/>
        <w:t>The neglect that Chiron suffers from his mother and other members of society has a terrible impact on him. Chiron, for example, is pushed into the hands and company of criminals and drug traffickers. When children can no longer handle the insults and bullying, he turns to Juan, who acts as a father figure and is comforted and made to feel significant. Only Juan, according to the film, makes Chiron feel loved, worthy, and safe. Juan teaches Chiron how to swim, and various other skills and Chiron picks up on a lot from him.</w:t>
      </w:r>
      <w:r w:rsidRPr="005B7BE2">
        <w:t xml:space="preserve"> </w:t>
      </w:r>
      <w:r w:rsidRPr="005B7BE2">
        <w:rPr>
          <w:rFonts w:ascii="Times New Roman" w:hAnsi="Times New Roman" w:cs="Times New Roman"/>
          <w:sz w:val="24"/>
          <w:szCs w:val="24"/>
        </w:rPr>
        <w:t xml:space="preserve">Chiron continues to engage in illicit activities such as drug dealing even after Juan has died. When Chiron becomes a gangster, the violence he witnesses causes him to </w:t>
      </w:r>
      <w:r>
        <w:rPr>
          <w:rFonts w:ascii="Times New Roman" w:hAnsi="Times New Roman" w:cs="Times New Roman"/>
          <w:sz w:val="24"/>
          <w:szCs w:val="24"/>
        </w:rPr>
        <w:t>become aggressive in the future.</w:t>
      </w:r>
    </w:p>
    <w:p w14:paraId="0C62D77E" w14:textId="5148C7E1" w:rsidR="0013224E" w:rsidRDefault="00015EC2" w:rsidP="0013224E">
      <w:pPr>
        <w:spacing w:line="480" w:lineRule="auto"/>
        <w:ind w:firstLine="720"/>
        <w:rPr>
          <w:rFonts w:ascii="Times New Roman" w:hAnsi="Times New Roman" w:cs="Times New Roman"/>
          <w:sz w:val="24"/>
          <w:szCs w:val="24"/>
        </w:rPr>
      </w:pPr>
      <w:r w:rsidRPr="0010074E">
        <w:rPr>
          <w:rFonts w:ascii="Times New Roman" w:hAnsi="Times New Roman" w:cs="Times New Roman"/>
          <w:sz w:val="24"/>
          <w:szCs w:val="24"/>
        </w:rPr>
        <w:t>Chiron feels ignored and unworthy, and he works extremely hard to be regarded as worthy and strong in society to be respected by his peers and those who mistreat him. For example, when Terrel dares Kevin to a game of "knockdown, stay down" with Chiron, and Kevin reluctantly agrees, punching Chiron but ordering him to stay down so that he can stop beating him, Chiron continues to rise in an attempt to fight back so that he is not view</w:t>
      </w:r>
      <w:r w:rsidR="008F51A1">
        <w:rPr>
          <w:rFonts w:ascii="Times New Roman" w:hAnsi="Times New Roman" w:cs="Times New Roman"/>
          <w:sz w:val="24"/>
          <w:szCs w:val="24"/>
        </w:rPr>
        <w:t>ed as a failure (</w:t>
      </w:r>
      <w:r w:rsidR="008F51A1" w:rsidRPr="008F51A1">
        <w:rPr>
          <w:rFonts w:ascii="Times New Roman" w:hAnsi="Times New Roman" w:cs="Times New Roman"/>
          <w:sz w:val="24"/>
          <w:szCs w:val="24"/>
        </w:rPr>
        <w:t>Rambert</w:t>
      </w:r>
      <w:r w:rsidR="00A70779">
        <w:rPr>
          <w:rFonts w:ascii="Times New Roman" w:hAnsi="Times New Roman" w:cs="Times New Roman"/>
          <w:sz w:val="24"/>
          <w:szCs w:val="24"/>
        </w:rPr>
        <w:t xml:space="preserve">, </w:t>
      </w:r>
      <w:r w:rsidR="008F51A1">
        <w:rPr>
          <w:rFonts w:ascii="Times New Roman" w:hAnsi="Times New Roman" w:cs="Times New Roman"/>
          <w:sz w:val="24"/>
          <w:szCs w:val="24"/>
        </w:rPr>
        <w:t xml:space="preserve">20). </w:t>
      </w:r>
      <w:r w:rsidRPr="0010074E">
        <w:rPr>
          <w:rFonts w:ascii="Times New Roman" w:hAnsi="Times New Roman" w:cs="Times New Roman"/>
          <w:sz w:val="24"/>
          <w:szCs w:val="24"/>
        </w:rPr>
        <w:t>Chiron becomes enraged with Terrel and engages in a fight with him, knocking him out with a chair and severely injuring him, resulting in his detention.</w:t>
      </w:r>
      <w:r w:rsidRPr="0010074E">
        <w:t xml:space="preserve"> </w:t>
      </w:r>
      <w:r w:rsidRPr="0010074E">
        <w:rPr>
          <w:rFonts w:ascii="Times New Roman" w:hAnsi="Times New Roman" w:cs="Times New Roman"/>
          <w:sz w:val="24"/>
          <w:szCs w:val="24"/>
        </w:rPr>
        <w:t>Chiron is imprisoned as a result of his bigotry and discrimination. After serving time in prison, Chiron finds a group of crank dealers, which he joins and becomes a gangster with the skills he learns from Juan. He even changes his name to "black," and he physically reenacts the life of Juan, a crack dealer. In a nutshell, this demonstrates how important Juan was to Chiron, as he sees no problem with living the life of a criminal.</w:t>
      </w:r>
    </w:p>
    <w:p w14:paraId="25A7610A" w14:textId="77777777" w:rsidR="0052207B" w:rsidRDefault="0052207B" w:rsidP="0013224E">
      <w:pPr>
        <w:spacing w:line="480" w:lineRule="auto"/>
        <w:ind w:firstLine="720"/>
        <w:rPr>
          <w:rFonts w:ascii="Times New Roman" w:hAnsi="Times New Roman" w:cs="Times New Roman"/>
          <w:sz w:val="24"/>
          <w:szCs w:val="24"/>
        </w:rPr>
      </w:pPr>
    </w:p>
    <w:p w14:paraId="10040F1E" w14:textId="77777777" w:rsidR="0052207B" w:rsidRDefault="0052207B" w:rsidP="0013224E">
      <w:pPr>
        <w:spacing w:line="480" w:lineRule="auto"/>
        <w:ind w:firstLine="720"/>
        <w:rPr>
          <w:rFonts w:ascii="Times New Roman" w:hAnsi="Times New Roman" w:cs="Times New Roman"/>
          <w:sz w:val="24"/>
          <w:szCs w:val="24"/>
        </w:rPr>
      </w:pPr>
    </w:p>
    <w:p w14:paraId="46F1B20C" w14:textId="21428564" w:rsidR="0013224E" w:rsidRDefault="00015EC2" w:rsidP="0013224E">
      <w:pPr>
        <w:spacing w:line="480" w:lineRule="auto"/>
        <w:ind w:firstLine="720"/>
        <w:rPr>
          <w:rFonts w:ascii="Times New Roman" w:hAnsi="Times New Roman" w:cs="Times New Roman"/>
          <w:sz w:val="24"/>
          <w:szCs w:val="24"/>
        </w:rPr>
      </w:pPr>
      <w:r w:rsidRPr="00A24C83">
        <w:rPr>
          <w:rFonts w:ascii="Times New Roman" w:hAnsi="Times New Roman" w:cs="Times New Roman"/>
          <w:sz w:val="24"/>
          <w:szCs w:val="24"/>
        </w:rPr>
        <w:lastRenderedPageBreak/>
        <w:t xml:space="preserve">Chiron is the only child of a single mother and has never had a father figure. He is not getting the attention he requires, which is why he is exposed to poor company. For example, Chiron's mother is a drug addict who ignores Chiron's needs. When Chiron is bullied at school, he must flee and seek assistance from others </w:t>
      </w:r>
      <w:r w:rsidR="008F51A1">
        <w:rPr>
          <w:rFonts w:ascii="Times New Roman" w:hAnsi="Times New Roman" w:cs="Times New Roman"/>
          <w:sz w:val="24"/>
          <w:szCs w:val="24"/>
        </w:rPr>
        <w:t>(</w:t>
      </w:r>
      <w:r w:rsidR="008F51A1" w:rsidRPr="008F51A1">
        <w:rPr>
          <w:rFonts w:ascii="Times New Roman" w:hAnsi="Times New Roman" w:cs="Times New Roman"/>
          <w:sz w:val="24"/>
          <w:szCs w:val="24"/>
        </w:rPr>
        <w:t>Lauer</w:t>
      </w:r>
      <w:r w:rsidR="008F51A1">
        <w:rPr>
          <w:rFonts w:ascii="Times New Roman" w:hAnsi="Times New Roman" w:cs="Times New Roman"/>
          <w:sz w:val="24"/>
          <w:szCs w:val="24"/>
        </w:rPr>
        <w:t xml:space="preserve">, </w:t>
      </w:r>
      <w:r w:rsidR="008F51A1" w:rsidRPr="00AB311C">
        <w:rPr>
          <w:rFonts w:ascii="Times New Roman" w:hAnsi="Times New Roman" w:cs="Times New Roman"/>
          <w:sz w:val="24"/>
          <w:szCs w:val="24"/>
        </w:rPr>
        <w:t>28-85</w:t>
      </w:r>
      <w:r w:rsidR="008F51A1">
        <w:rPr>
          <w:rFonts w:ascii="Times New Roman" w:hAnsi="Times New Roman" w:cs="Times New Roman"/>
          <w:sz w:val="24"/>
          <w:szCs w:val="24"/>
        </w:rPr>
        <w:t xml:space="preserve">). </w:t>
      </w:r>
      <w:r w:rsidRPr="00A24C83">
        <w:rPr>
          <w:rFonts w:ascii="Times New Roman" w:hAnsi="Times New Roman" w:cs="Times New Roman"/>
          <w:sz w:val="24"/>
          <w:szCs w:val="24"/>
        </w:rPr>
        <w:t>Paula, chiro's mother, refuses to explain why he is being tormented at school, even though she is fully aware of the situation. She doesn't tell Chiron that he's gay, and she doesn't provide him any advice on how to deal with it as his mother.</w:t>
      </w:r>
      <w:r w:rsidRPr="00A24C83">
        <w:t xml:space="preserve"> </w:t>
      </w:r>
      <w:r w:rsidRPr="00A24C83">
        <w:rPr>
          <w:rFonts w:ascii="Times New Roman" w:hAnsi="Times New Roman" w:cs="Times New Roman"/>
          <w:sz w:val="24"/>
          <w:szCs w:val="24"/>
        </w:rPr>
        <w:t>Instead, she abandons Chiron to the world, where he will wallow in his misery. This is one of the reasons Chiron refuses to return home to his mother, who is in recovery and instead chooses to stay in Atlanta, where he finds company.</w:t>
      </w:r>
    </w:p>
    <w:p w14:paraId="414855D1" w14:textId="0BF62F2E" w:rsidR="0013224E" w:rsidRDefault="00015EC2" w:rsidP="0013224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w:t>
      </w:r>
      <w:r w:rsidRPr="00DD7573">
        <w:rPr>
          <w:rFonts w:ascii="Times New Roman" w:hAnsi="Times New Roman" w:cs="Times New Roman"/>
          <w:sz w:val="24"/>
          <w:szCs w:val="24"/>
        </w:rPr>
        <w:t>, it is clear that humans do not influence their identities; instead, they inherit identities from their surroundings. This is demonstrated by the events that Chiron encounters in society and how they affect his life. For example, all of Chiron's experiences, such as racial discrimination, sexual prejudice, and socioeconomic class discrimination, lead to the person he becomes in the future; Chiron becomes a gangster, violent, drug dealer, socially isolated, and cold-hearted. In children, this is the individual that society has made.</w:t>
      </w:r>
    </w:p>
    <w:p w14:paraId="41E46CDD" w14:textId="77777777" w:rsidR="0013224E" w:rsidRDefault="0013224E" w:rsidP="0013224E">
      <w:pPr>
        <w:rPr>
          <w:rFonts w:ascii="Times New Roman" w:hAnsi="Times New Roman" w:cs="Times New Roman"/>
          <w:sz w:val="24"/>
          <w:szCs w:val="24"/>
        </w:rPr>
      </w:pPr>
    </w:p>
    <w:p w14:paraId="73313C37" w14:textId="77777777" w:rsidR="0013224E" w:rsidRDefault="0013224E" w:rsidP="0013224E">
      <w:pPr>
        <w:rPr>
          <w:rFonts w:ascii="Times New Roman" w:hAnsi="Times New Roman" w:cs="Times New Roman"/>
          <w:sz w:val="24"/>
          <w:szCs w:val="24"/>
        </w:rPr>
      </w:pPr>
    </w:p>
    <w:p w14:paraId="42DFF354" w14:textId="77777777" w:rsidR="0013224E" w:rsidRDefault="0013224E" w:rsidP="0013224E">
      <w:pPr>
        <w:rPr>
          <w:rFonts w:ascii="Times New Roman" w:hAnsi="Times New Roman" w:cs="Times New Roman"/>
          <w:sz w:val="24"/>
          <w:szCs w:val="24"/>
        </w:rPr>
      </w:pPr>
    </w:p>
    <w:p w14:paraId="2486C658" w14:textId="77777777" w:rsidR="0013224E" w:rsidRDefault="0013224E" w:rsidP="0013224E">
      <w:pPr>
        <w:rPr>
          <w:rFonts w:ascii="Times New Roman" w:hAnsi="Times New Roman" w:cs="Times New Roman"/>
          <w:sz w:val="24"/>
          <w:szCs w:val="24"/>
        </w:rPr>
      </w:pPr>
    </w:p>
    <w:p w14:paraId="6173D5DD" w14:textId="77777777" w:rsidR="0013224E" w:rsidRDefault="0013224E" w:rsidP="0013224E">
      <w:pPr>
        <w:rPr>
          <w:rFonts w:ascii="Times New Roman" w:hAnsi="Times New Roman" w:cs="Times New Roman"/>
          <w:sz w:val="24"/>
          <w:szCs w:val="24"/>
        </w:rPr>
      </w:pPr>
    </w:p>
    <w:p w14:paraId="33E06C75" w14:textId="77777777" w:rsidR="0013224E" w:rsidRDefault="0013224E" w:rsidP="0013224E">
      <w:pPr>
        <w:rPr>
          <w:rFonts w:ascii="Times New Roman" w:hAnsi="Times New Roman" w:cs="Times New Roman"/>
          <w:sz w:val="24"/>
          <w:szCs w:val="24"/>
        </w:rPr>
      </w:pPr>
    </w:p>
    <w:p w14:paraId="43AD90EE" w14:textId="77777777" w:rsidR="0013224E" w:rsidRDefault="0013224E" w:rsidP="0013224E">
      <w:pPr>
        <w:rPr>
          <w:rFonts w:ascii="Times New Roman" w:hAnsi="Times New Roman" w:cs="Times New Roman"/>
          <w:sz w:val="24"/>
          <w:szCs w:val="24"/>
        </w:rPr>
      </w:pPr>
    </w:p>
    <w:p w14:paraId="749DDEC9" w14:textId="77777777" w:rsidR="0013224E" w:rsidRDefault="0013224E" w:rsidP="0013224E">
      <w:pPr>
        <w:rPr>
          <w:rFonts w:ascii="Times New Roman" w:hAnsi="Times New Roman" w:cs="Times New Roman"/>
          <w:sz w:val="24"/>
          <w:szCs w:val="24"/>
        </w:rPr>
      </w:pPr>
    </w:p>
    <w:p w14:paraId="6778CD89" w14:textId="77777777" w:rsidR="0013224E" w:rsidRDefault="0013224E" w:rsidP="0013224E">
      <w:pPr>
        <w:rPr>
          <w:rFonts w:ascii="Times New Roman" w:hAnsi="Times New Roman" w:cs="Times New Roman"/>
          <w:sz w:val="24"/>
          <w:szCs w:val="24"/>
        </w:rPr>
      </w:pPr>
    </w:p>
    <w:p w14:paraId="2071FF2D" w14:textId="77777777" w:rsidR="0013224E" w:rsidRDefault="0013224E" w:rsidP="0013224E">
      <w:pPr>
        <w:rPr>
          <w:rFonts w:ascii="Times New Roman" w:hAnsi="Times New Roman" w:cs="Times New Roman"/>
          <w:sz w:val="24"/>
          <w:szCs w:val="24"/>
        </w:rPr>
      </w:pPr>
    </w:p>
    <w:p w14:paraId="6C535422" w14:textId="77777777" w:rsidR="00A95378" w:rsidRDefault="00A95378" w:rsidP="0013224E">
      <w:pPr>
        <w:rPr>
          <w:rFonts w:ascii="Times New Roman" w:hAnsi="Times New Roman" w:cs="Times New Roman"/>
          <w:sz w:val="24"/>
          <w:szCs w:val="24"/>
        </w:rPr>
      </w:pPr>
    </w:p>
    <w:p w14:paraId="451AA325" w14:textId="77777777" w:rsidR="00D15183" w:rsidRDefault="00D15183" w:rsidP="0052207B">
      <w:pPr>
        <w:rPr>
          <w:rFonts w:ascii="Times New Roman" w:hAnsi="Times New Roman" w:cs="Times New Roman"/>
          <w:sz w:val="24"/>
          <w:szCs w:val="24"/>
        </w:rPr>
      </w:pPr>
    </w:p>
    <w:p w14:paraId="365598B3" w14:textId="77777777" w:rsidR="00D15183" w:rsidRDefault="00D15183" w:rsidP="00A95378">
      <w:pPr>
        <w:ind w:left="2880" w:firstLine="720"/>
        <w:rPr>
          <w:rFonts w:ascii="Times New Roman" w:hAnsi="Times New Roman" w:cs="Times New Roman"/>
          <w:sz w:val="24"/>
          <w:szCs w:val="24"/>
        </w:rPr>
      </w:pPr>
    </w:p>
    <w:p w14:paraId="0F111C81" w14:textId="06C4B7CF" w:rsidR="0013224E" w:rsidRPr="0052207B" w:rsidRDefault="00015EC2" w:rsidP="00A95378">
      <w:pPr>
        <w:ind w:left="2880" w:firstLine="720"/>
        <w:rPr>
          <w:rFonts w:ascii="Times New Roman" w:hAnsi="Times New Roman" w:cs="Times New Roman"/>
          <w:b/>
          <w:bCs/>
          <w:sz w:val="24"/>
          <w:szCs w:val="24"/>
        </w:rPr>
      </w:pPr>
      <w:r w:rsidRPr="0052207B">
        <w:rPr>
          <w:rFonts w:ascii="Times New Roman" w:hAnsi="Times New Roman" w:cs="Times New Roman"/>
          <w:b/>
          <w:bCs/>
          <w:sz w:val="24"/>
          <w:szCs w:val="24"/>
        </w:rPr>
        <w:t>Work</w:t>
      </w:r>
      <w:r w:rsidR="0052207B">
        <w:rPr>
          <w:rFonts w:ascii="Times New Roman" w:hAnsi="Times New Roman" w:cs="Times New Roman"/>
          <w:b/>
          <w:bCs/>
          <w:sz w:val="24"/>
          <w:szCs w:val="24"/>
        </w:rPr>
        <w:t>s</w:t>
      </w:r>
      <w:r w:rsidRPr="0052207B">
        <w:rPr>
          <w:rFonts w:ascii="Times New Roman" w:hAnsi="Times New Roman" w:cs="Times New Roman"/>
          <w:b/>
          <w:bCs/>
          <w:sz w:val="24"/>
          <w:szCs w:val="24"/>
        </w:rPr>
        <w:t xml:space="preserve"> Cited </w:t>
      </w:r>
    </w:p>
    <w:p w14:paraId="1E7F31B8" w14:textId="77777777" w:rsidR="0013224E" w:rsidRDefault="0013224E" w:rsidP="0013224E">
      <w:pPr>
        <w:rPr>
          <w:rFonts w:ascii="Times New Roman" w:hAnsi="Times New Roman" w:cs="Times New Roman"/>
          <w:sz w:val="24"/>
          <w:szCs w:val="24"/>
        </w:rPr>
      </w:pPr>
    </w:p>
    <w:p w14:paraId="207A1788" w14:textId="77777777" w:rsidR="00A95378" w:rsidRPr="007739C1" w:rsidRDefault="00A95378" w:rsidP="00A95378">
      <w:pPr>
        <w:spacing w:after="200" w:line="480" w:lineRule="auto"/>
        <w:ind w:left="785" w:hangingChars="327" w:hanging="785"/>
        <w:rPr>
          <w:rFonts w:ascii="Times New Roman" w:hAnsi="Times New Roman" w:cs="Times New Roman"/>
          <w:sz w:val="24"/>
          <w:szCs w:val="24"/>
        </w:rPr>
      </w:pPr>
      <w:r w:rsidRPr="00AB311C">
        <w:rPr>
          <w:rFonts w:ascii="Times New Roman" w:hAnsi="Times New Roman" w:cs="Times New Roman"/>
          <w:sz w:val="24"/>
          <w:szCs w:val="24"/>
        </w:rPr>
        <w:t xml:space="preserve">Di Mattia, Joanna. "The aesthetic of the ecstatic: Reimagining black masculinity </w:t>
      </w:r>
      <w:proofErr w:type="spellStart"/>
      <w:r w:rsidRPr="00AB311C">
        <w:rPr>
          <w:rFonts w:ascii="Times New Roman" w:hAnsi="Times New Roman" w:cs="Times New Roman"/>
          <w:sz w:val="24"/>
          <w:szCs w:val="24"/>
        </w:rPr>
        <w:t>in'moonlight</w:t>
      </w:r>
      <w:proofErr w:type="spellEnd"/>
      <w:r w:rsidRPr="00AB311C">
        <w:rPr>
          <w:rFonts w:ascii="Times New Roman" w:hAnsi="Times New Roman" w:cs="Times New Roman"/>
          <w:sz w:val="24"/>
          <w:szCs w:val="24"/>
        </w:rPr>
        <w:t>'." </w:t>
      </w:r>
      <w:r w:rsidRPr="00AB311C">
        <w:rPr>
          <w:rFonts w:ascii="Times New Roman" w:hAnsi="Times New Roman" w:cs="Times New Roman"/>
          <w:i/>
          <w:iCs/>
          <w:sz w:val="24"/>
          <w:szCs w:val="24"/>
        </w:rPr>
        <w:t>Screen Education</w:t>
      </w:r>
      <w:r w:rsidRPr="00AB311C">
        <w:rPr>
          <w:rFonts w:ascii="Times New Roman" w:hAnsi="Times New Roman" w:cs="Times New Roman"/>
          <w:sz w:val="24"/>
          <w:szCs w:val="24"/>
        </w:rPr>
        <w:t> 93 (2019): 8-15.</w:t>
      </w:r>
      <w:r w:rsidRPr="007739C1">
        <w:rPr>
          <w:rFonts w:ascii="Times New Roman" w:hAnsi="Times New Roman" w:cs="Times New Roman"/>
          <w:sz w:val="24"/>
          <w:szCs w:val="24"/>
        </w:rPr>
        <w:t xml:space="preserve">’ Retrieved from: </w:t>
      </w:r>
      <w:hyperlink r:id="rId7" w:history="1">
        <w:r w:rsidRPr="007739C1">
          <w:rPr>
            <w:rStyle w:val="Hyperlink"/>
            <w:rFonts w:ascii="Times New Roman" w:hAnsi="Times New Roman" w:cs="Times New Roman"/>
            <w:sz w:val="24"/>
            <w:szCs w:val="24"/>
          </w:rPr>
          <w:t>https://www.semanticscholar.org/paper/The-aesthetic-of-the-ecstatic%3A-Reimagining-black-in-Mattia/03dc8e3aa968173e8ca882c00748aed257190b2e</w:t>
        </w:r>
      </w:hyperlink>
    </w:p>
    <w:p w14:paraId="06E581F2" w14:textId="77777777" w:rsidR="00A95378" w:rsidRDefault="00A95378" w:rsidP="00A95378">
      <w:pPr>
        <w:spacing w:after="200" w:line="480" w:lineRule="auto"/>
        <w:ind w:left="785" w:hangingChars="327" w:hanging="785"/>
        <w:rPr>
          <w:rFonts w:ascii="Times New Roman" w:hAnsi="Times New Roman" w:cs="Times New Roman"/>
          <w:sz w:val="24"/>
          <w:szCs w:val="24"/>
        </w:rPr>
      </w:pPr>
      <w:r w:rsidRPr="00AB311C">
        <w:rPr>
          <w:rFonts w:ascii="Times New Roman" w:hAnsi="Times New Roman" w:cs="Times New Roman"/>
          <w:sz w:val="24"/>
          <w:szCs w:val="24"/>
        </w:rPr>
        <w:t>Lauer, Samantha. "Moonlight: A Tale of Heartbreak, Brilliance, and Interhuman Artistry." </w:t>
      </w:r>
      <w:r w:rsidRPr="00AB311C">
        <w:rPr>
          <w:rFonts w:ascii="Times New Roman" w:hAnsi="Times New Roman" w:cs="Times New Roman"/>
          <w:i/>
          <w:iCs/>
          <w:sz w:val="24"/>
          <w:szCs w:val="24"/>
        </w:rPr>
        <w:t>Cinematic Codes Review</w:t>
      </w:r>
      <w:r w:rsidRPr="00AB311C">
        <w:rPr>
          <w:rFonts w:ascii="Times New Roman" w:hAnsi="Times New Roman" w:cs="Times New Roman"/>
          <w:sz w:val="24"/>
          <w:szCs w:val="24"/>
        </w:rPr>
        <w:t> 2.3 (2017): 28-85.</w:t>
      </w:r>
    </w:p>
    <w:p w14:paraId="2DB6C39B" w14:textId="77777777" w:rsidR="00A95378" w:rsidRPr="005C206A" w:rsidRDefault="00A95378" w:rsidP="00A95378">
      <w:pPr>
        <w:spacing w:after="200" w:line="480" w:lineRule="auto"/>
        <w:ind w:left="719" w:hangingChars="327" w:hanging="719"/>
        <w:rPr>
          <w:rFonts w:ascii="Times New Roman" w:hAnsi="Times New Roman" w:cs="Times New Roman"/>
          <w:sz w:val="24"/>
          <w:szCs w:val="24"/>
        </w:rPr>
      </w:pPr>
      <w:proofErr w:type="spellStart"/>
      <w:r w:rsidRPr="005C206A">
        <w:rPr>
          <w:rFonts w:ascii="Times New Roman" w:hAnsi="Times New Roman" w:cs="Times New Roman"/>
        </w:rPr>
        <w:t>O’Falt</w:t>
      </w:r>
      <w:proofErr w:type="spellEnd"/>
      <w:r w:rsidRPr="005C206A">
        <w:rPr>
          <w:rFonts w:ascii="Times New Roman" w:hAnsi="Times New Roman" w:cs="Times New Roman"/>
        </w:rPr>
        <w:t xml:space="preserve">, Chris. "The Craft of Moonlight: How a $1.5 Million Indie Landed Eight Oscar Nominations." (2017). </w:t>
      </w:r>
      <w:hyperlink r:id="rId8" w:history="1">
        <w:r w:rsidRPr="005C206A">
          <w:rPr>
            <w:rStyle w:val="Hyperlink"/>
            <w:rFonts w:ascii="Times New Roman" w:hAnsi="Times New Roman" w:cs="Times New Roman"/>
            <w:sz w:val="24"/>
            <w:szCs w:val="24"/>
          </w:rPr>
          <w:t>https://www.indiewire.com/2017/02/moonlight-oscar-nominations-indie-film-best-picture-1201779770/[Accessed</w:t>
        </w:r>
      </w:hyperlink>
      <w:r w:rsidRPr="005C206A">
        <w:rPr>
          <w:rFonts w:ascii="Times New Roman" w:hAnsi="Times New Roman" w:cs="Times New Roman"/>
          <w:sz w:val="24"/>
          <w:szCs w:val="24"/>
        </w:rPr>
        <w:t xml:space="preserve"> 8 October 2021].</w:t>
      </w:r>
    </w:p>
    <w:p w14:paraId="577AEEF8" w14:textId="77777777" w:rsidR="00A95378" w:rsidRDefault="00A95378" w:rsidP="00A95378">
      <w:pPr>
        <w:spacing w:line="480" w:lineRule="auto"/>
        <w:ind w:left="785" w:hangingChars="327" w:hanging="785"/>
        <w:rPr>
          <w:rFonts w:ascii="Times New Roman" w:hAnsi="Times New Roman" w:cs="Times New Roman"/>
          <w:sz w:val="24"/>
          <w:szCs w:val="24"/>
        </w:rPr>
      </w:pPr>
      <w:r w:rsidRPr="00AB311C">
        <w:rPr>
          <w:rFonts w:ascii="Times New Roman" w:hAnsi="Times New Roman" w:cs="Times New Roman"/>
          <w:sz w:val="24"/>
          <w:szCs w:val="24"/>
        </w:rPr>
        <w:t xml:space="preserve">Rambert, </w:t>
      </w:r>
      <w:proofErr w:type="spellStart"/>
      <w:r w:rsidRPr="00AB311C">
        <w:rPr>
          <w:rFonts w:ascii="Times New Roman" w:hAnsi="Times New Roman" w:cs="Times New Roman"/>
          <w:sz w:val="24"/>
          <w:szCs w:val="24"/>
        </w:rPr>
        <w:t>Omarr</w:t>
      </w:r>
      <w:proofErr w:type="spellEnd"/>
      <w:r w:rsidRPr="00AB311C">
        <w:rPr>
          <w:rFonts w:ascii="Times New Roman" w:hAnsi="Times New Roman" w:cs="Times New Roman"/>
          <w:sz w:val="24"/>
          <w:szCs w:val="24"/>
        </w:rPr>
        <w:t>. "The Absent Black Father: Race, The Welfare-Child Support System, and the Cyclical Nature of Fatherlessness." </w:t>
      </w:r>
      <w:r w:rsidRPr="00AB311C">
        <w:rPr>
          <w:rFonts w:ascii="Times New Roman" w:hAnsi="Times New Roman" w:cs="Times New Roman"/>
          <w:i/>
          <w:iCs/>
          <w:sz w:val="24"/>
          <w:szCs w:val="24"/>
        </w:rPr>
        <w:t>UCLA L. Rev.</w:t>
      </w:r>
      <w:r w:rsidRPr="00AB311C">
        <w:rPr>
          <w:rFonts w:ascii="Times New Roman" w:hAnsi="Times New Roman" w:cs="Times New Roman"/>
          <w:sz w:val="24"/>
          <w:szCs w:val="24"/>
        </w:rPr>
        <w:t> 68 (2021): 324.</w:t>
      </w:r>
    </w:p>
    <w:p w14:paraId="222E7BE2" w14:textId="77777777" w:rsidR="00A95378" w:rsidRDefault="00A95378" w:rsidP="00A95378">
      <w:pPr>
        <w:spacing w:line="480" w:lineRule="auto"/>
        <w:ind w:left="785" w:hangingChars="327" w:hanging="785"/>
        <w:rPr>
          <w:rFonts w:ascii="Times New Roman" w:hAnsi="Times New Roman" w:cs="Times New Roman"/>
          <w:sz w:val="24"/>
          <w:szCs w:val="24"/>
        </w:rPr>
      </w:pPr>
      <w:r w:rsidRPr="00AB311C">
        <w:rPr>
          <w:rFonts w:ascii="Times New Roman" w:hAnsi="Times New Roman" w:cs="Times New Roman"/>
          <w:sz w:val="24"/>
          <w:szCs w:val="24"/>
        </w:rPr>
        <w:t>Shannon, Jordan. "Using Moonlight to Explore Intersectionality in Counselor Education." </w:t>
      </w:r>
      <w:r w:rsidRPr="00AB311C">
        <w:rPr>
          <w:rFonts w:ascii="Times New Roman" w:hAnsi="Times New Roman" w:cs="Times New Roman"/>
          <w:i/>
          <w:iCs/>
          <w:sz w:val="24"/>
          <w:szCs w:val="24"/>
        </w:rPr>
        <w:t>Journal of Creativity in Mental Health</w:t>
      </w:r>
      <w:r w:rsidRPr="00AB311C">
        <w:rPr>
          <w:rFonts w:ascii="Times New Roman" w:hAnsi="Times New Roman" w:cs="Times New Roman"/>
          <w:sz w:val="24"/>
          <w:szCs w:val="24"/>
        </w:rPr>
        <w:t> 15.4 (2020): 535-545.</w:t>
      </w:r>
    </w:p>
    <w:p w14:paraId="2A02410E" w14:textId="77777777" w:rsidR="00AB311C" w:rsidRPr="004F7897" w:rsidRDefault="00AB311C" w:rsidP="00F45AFA">
      <w:pPr>
        <w:spacing w:line="276" w:lineRule="auto"/>
        <w:rPr>
          <w:rFonts w:ascii="Times New Roman" w:hAnsi="Times New Roman" w:cs="Times New Roman"/>
          <w:sz w:val="24"/>
          <w:szCs w:val="24"/>
        </w:rPr>
      </w:pPr>
    </w:p>
    <w:sectPr w:rsidR="00AB311C" w:rsidRPr="004F7897">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9C6A5" w14:textId="77777777" w:rsidR="006A7068" w:rsidRDefault="006A7068">
      <w:pPr>
        <w:spacing w:after="0" w:line="240" w:lineRule="auto"/>
      </w:pPr>
      <w:r>
        <w:separator/>
      </w:r>
    </w:p>
  </w:endnote>
  <w:endnote w:type="continuationSeparator" w:id="0">
    <w:p w14:paraId="1C54ECC3" w14:textId="77777777" w:rsidR="006A7068" w:rsidRDefault="006A7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56D993" w14:textId="77777777" w:rsidR="006A7068" w:rsidRDefault="006A7068">
      <w:pPr>
        <w:spacing w:after="0" w:line="240" w:lineRule="auto"/>
      </w:pPr>
      <w:r>
        <w:separator/>
      </w:r>
    </w:p>
  </w:footnote>
  <w:footnote w:type="continuationSeparator" w:id="0">
    <w:p w14:paraId="40AD5B4E" w14:textId="77777777" w:rsidR="006A7068" w:rsidRDefault="006A70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772662298"/>
      <w:docPartObj>
        <w:docPartGallery w:val="Page Numbers (Top of Page)"/>
        <w:docPartUnique/>
      </w:docPartObj>
    </w:sdtPr>
    <w:sdtEndPr>
      <w:rPr>
        <w:noProof/>
      </w:rPr>
    </w:sdtEndPr>
    <w:sdtContent>
      <w:p w14:paraId="2E139E57" w14:textId="18A8D6E1" w:rsidR="00C02AA3" w:rsidRPr="00C02AA3" w:rsidRDefault="00015EC2">
        <w:pPr>
          <w:pStyle w:val="Header"/>
          <w:jc w:val="right"/>
          <w:rPr>
            <w:rFonts w:ascii="Times New Roman" w:hAnsi="Times New Roman" w:cs="Times New Roman"/>
            <w:sz w:val="24"/>
            <w:szCs w:val="24"/>
          </w:rPr>
        </w:pPr>
        <w:r w:rsidRPr="00C02AA3">
          <w:rPr>
            <w:rFonts w:ascii="Times New Roman" w:hAnsi="Times New Roman" w:cs="Times New Roman"/>
            <w:sz w:val="24"/>
            <w:szCs w:val="24"/>
          </w:rPr>
          <w:t xml:space="preserve">Surname </w:t>
        </w:r>
        <w:r w:rsidRPr="00C02AA3">
          <w:rPr>
            <w:rFonts w:ascii="Times New Roman" w:hAnsi="Times New Roman" w:cs="Times New Roman"/>
            <w:sz w:val="24"/>
            <w:szCs w:val="24"/>
          </w:rPr>
          <w:fldChar w:fldCharType="begin"/>
        </w:r>
        <w:r w:rsidRPr="00C02AA3">
          <w:rPr>
            <w:rFonts w:ascii="Times New Roman" w:hAnsi="Times New Roman" w:cs="Times New Roman"/>
            <w:sz w:val="24"/>
            <w:szCs w:val="24"/>
          </w:rPr>
          <w:instrText xml:space="preserve"> PAGE   \* MERGEFORMAT </w:instrText>
        </w:r>
        <w:r w:rsidRPr="00C02AA3">
          <w:rPr>
            <w:rFonts w:ascii="Times New Roman" w:hAnsi="Times New Roman" w:cs="Times New Roman"/>
            <w:sz w:val="24"/>
            <w:szCs w:val="24"/>
          </w:rPr>
          <w:fldChar w:fldCharType="separate"/>
        </w:r>
        <w:r w:rsidR="004214C4">
          <w:rPr>
            <w:rFonts w:ascii="Times New Roman" w:hAnsi="Times New Roman" w:cs="Times New Roman"/>
            <w:noProof/>
            <w:sz w:val="24"/>
            <w:szCs w:val="24"/>
          </w:rPr>
          <w:t>1</w:t>
        </w:r>
        <w:r w:rsidRPr="00C02AA3">
          <w:rPr>
            <w:rFonts w:ascii="Times New Roman" w:hAnsi="Times New Roman" w:cs="Times New Roman"/>
            <w:noProof/>
            <w:sz w:val="24"/>
            <w:szCs w:val="24"/>
          </w:rPr>
          <w:fldChar w:fldCharType="end"/>
        </w:r>
      </w:p>
    </w:sdtContent>
  </w:sdt>
  <w:p w14:paraId="05E4876B" w14:textId="77777777" w:rsidR="00C02AA3" w:rsidRPr="00C02AA3" w:rsidRDefault="00C02AA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137F95"/>
    <w:multiLevelType w:val="multilevel"/>
    <w:tmpl w:val="86FE3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01B6"/>
    <w:rsid w:val="00015EC2"/>
    <w:rsid w:val="000428CE"/>
    <w:rsid w:val="0005707A"/>
    <w:rsid w:val="00085DFE"/>
    <w:rsid w:val="000928F0"/>
    <w:rsid w:val="000964F6"/>
    <w:rsid w:val="000A005C"/>
    <w:rsid w:val="000E0517"/>
    <w:rsid w:val="0010074E"/>
    <w:rsid w:val="001116F0"/>
    <w:rsid w:val="0013224E"/>
    <w:rsid w:val="0016261F"/>
    <w:rsid w:val="00162DA3"/>
    <w:rsid w:val="00194607"/>
    <w:rsid w:val="001C1535"/>
    <w:rsid w:val="001D73F0"/>
    <w:rsid w:val="00243AE4"/>
    <w:rsid w:val="00260C57"/>
    <w:rsid w:val="00270D46"/>
    <w:rsid w:val="00275958"/>
    <w:rsid w:val="00281E38"/>
    <w:rsid w:val="002835CA"/>
    <w:rsid w:val="002B43C5"/>
    <w:rsid w:val="002D28F9"/>
    <w:rsid w:val="00320AF3"/>
    <w:rsid w:val="00375A8E"/>
    <w:rsid w:val="00381F59"/>
    <w:rsid w:val="003A4F39"/>
    <w:rsid w:val="003D7AB5"/>
    <w:rsid w:val="003F5E03"/>
    <w:rsid w:val="004214C4"/>
    <w:rsid w:val="00426465"/>
    <w:rsid w:val="00477D7B"/>
    <w:rsid w:val="00481D25"/>
    <w:rsid w:val="004924DC"/>
    <w:rsid w:val="004C0B0C"/>
    <w:rsid w:val="004C0E19"/>
    <w:rsid w:val="004F2875"/>
    <w:rsid w:val="004F4A4B"/>
    <w:rsid w:val="004F66CC"/>
    <w:rsid w:val="004F7897"/>
    <w:rsid w:val="0050171E"/>
    <w:rsid w:val="00504877"/>
    <w:rsid w:val="00511525"/>
    <w:rsid w:val="00515CB0"/>
    <w:rsid w:val="0052207B"/>
    <w:rsid w:val="00530EC1"/>
    <w:rsid w:val="0053504C"/>
    <w:rsid w:val="00561315"/>
    <w:rsid w:val="005901B6"/>
    <w:rsid w:val="005B7BE2"/>
    <w:rsid w:val="005C206A"/>
    <w:rsid w:val="005C5B0A"/>
    <w:rsid w:val="005E6D4A"/>
    <w:rsid w:val="005F1A01"/>
    <w:rsid w:val="005F36A7"/>
    <w:rsid w:val="00603187"/>
    <w:rsid w:val="006051F9"/>
    <w:rsid w:val="00607E8F"/>
    <w:rsid w:val="00622471"/>
    <w:rsid w:val="00663FD5"/>
    <w:rsid w:val="00690A38"/>
    <w:rsid w:val="0069330B"/>
    <w:rsid w:val="006A7068"/>
    <w:rsid w:val="006C2939"/>
    <w:rsid w:val="006D1175"/>
    <w:rsid w:val="006D53B3"/>
    <w:rsid w:val="00705040"/>
    <w:rsid w:val="00734641"/>
    <w:rsid w:val="00743891"/>
    <w:rsid w:val="0074421E"/>
    <w:rsid w:val="007535F5"/>
    <w:rsid w:val="007739C1"/>
    <w:rsid w:val="00773E12"/>
    <w:rsid w:val="007757E9"/>
    <w:rsid w:val="00794D14"/>
    <w:rsid w:val="007A7764"/>
    <w:rsid w:val="007C4B3A"/>
    <w:rsid w:val="007E788E"/>
    <w:rsid w:val="007F1D7E"/>
    <w:rsid w:val="00816690"/>
    <w:rsid w:val="00832C26"/>
    <w:rsid w:val="0086545C"/>
    <w:rsid w:val="0087242C"/>
    <w:rsid w:val="00874B31"/>
    <w:rsid w:val="0088366C"/>
    <w:rsid w:val="00891FC7"/>
    <w:rsid w:val="00893A9B"/>
    <w:rsid w:val="008B785D"/>
    <w:rsid w:val="008D424C"/>
    <w:rsid w:val="008F444C"/>
    <w:rsid w:val="008F51A1"/>
    <w:rsid w:val="008F5A13"/>
    <w:rsid w:val="00923730"/>
    <w:rsid w:val="009352BC"/>
    <w:rsid w:val="00941D5D"/>
    <w:rsid w:val="00946C6A"/>
    <w:rsid w:val="009B65BC"/>
    <w:rsid w:val="00A05934"/>
    <w:rsid w:val="00A24C83"/>
    <w:rsid w:val="00A312A1"/>
    <w:rsid w:val="00A32A4F"/>
    <w:rsid w:val="00A42DD8"/>
    <w:rsid w:val="00A70779"/>
    <w:rsid w:val="00A91BD4"/>
    <w:rsid w:val="00A95378"/>
    <w:rsid w:val="00AB1A62"/>
    <w:rsid w:val="00AB311C"/>
    <w:rsid w:val="00AC7CB8"/>
    <w:rsid w:val="00AD1B94"/>
    <w:rsid w:val="00B1195F"/>
    <w:rsid w:val="00B50CED"/>
    <w:rsid w:val="00B75348"/>
    <w:rsid w:val="00B75D1E"/>
    <w:rsid w:val="00B96031"/>
    <w:rsid w:val="00BB19B6"/>
    <w:rsid w:val="00BC5429"/>
    <w:rsid w:val="00BF111D"/>
    <w:rsid w:val="00BF38AC"/>
    <w:rsid w:val="00C00D4F"/>
    <w:rsid w:val="00C02AA3"/>
    <w:rsid w:val="00C14008"/>
    <w:rsid w:val="00C24EF7"/>
    <w:rsid w:val="00C3302D"/>
    <w:rsid w:val="00C401A2"/>
    <w:rsid w:val="00C423AF"/>
    <w:rsid w:val="00C77F97"/>
    <w:rsid w:val="00C82971"/>
    <w:rsid w:val="00CD3F35"/>
    <w:rsid w:val="00CD4CFE"/>
    <w:rsid w:val="00D03B9A"/>
    <w:rsid w:val="00D03D1A"/>
    <w:rsid w:val="00D04FF0"/>
    <w:rsid w:val="00D15183"/>
    <w:rsid w:val="00D22A64"/>
    <w:rsid w:val="00D2681B"/>
    <w:rsid w:val="00D3298F"/>
    <w:rsid w:val="00D40965"/>
    <w:rsid w:val="00D57774"/>
    <w:rsid w:val="00D75A52"/>
    <w:rsid w:val="00D87147"/>
    <w:rsid w:val="00DB0260"/>
    <w:rsid w:val="00DD2996"/>
    <w:rsid w:val="00DD5BA4"/>
    <w:rsid w:val="00DD7573"/>
    <w:rsid w:val="00DF6253"/>
    <w:rsid w:val="00DF7200"/>
    <w:rsid w:val="00DF73E4"/>
    <w:rsid w:val="00E122E6"/>
    <w:rsid w:val="00E322CB"/>
    <w:rsid w:val="00E53451"/>
    <w:rsid w:val="00E90AB1"/>
    <w:rsid w:val="00E91700"/>
    <w:rsid w:val="00E931EA"/>
    <w:rsid w:val="00EB1933"/>
    <w:rsid w:val="00F20D12"/>
    <w:rsid w:val="00F41684"/>
    <w:rsid w:val="00F45AFA"/>
    <w:rsid w:val="00F47BE6"/>
    <w:rsid w:val="00F61416"/>
    <w:rsid w:val="00F6540C"/>
    <w:rsid w:val="00F74A6E"/>
    <w:rsid w:val="00F76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721EF"/>
  <w15:docId w15:val="{EB721545-564C-4AA5-AFBD-1E3F9D303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2A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2AA3"/>
  </w:style>
  <w:style w:type="paragraph" w:styleId="Footer">
    <w:name w:val="footer"/>
    <w:basedOn w:val="Normal"/>
    <w:link w:val="FooterChar"/>
    <w:uiPriority w:val="99"/>
    <w:unhideWhenUsed/>
    <w:rsid w:val="00C02A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2AA3"/>
  </w:style>
  <w:style w:type="character" w:styleId="Hyperlink">
    <w:name w:val="Hyperlink"/>
    <w:basedOn w:val="DefaultParagraphFont"/>
    <w:uiPriority w:val="99"/>
    <w:unhideWhenUsed/>
    <w:rsid w:val="0086545C"/>
    <w:rPr>
      <w:color w:val="0563C1" w:themeColor="hyperlink"/>
      <w:u w:val="single"/>
    </w:rPr>
  </w:style>
  <w:style w:type="paragraph" w:styleId="NoSpacing">
    <w:name w:val="No Spacing"/>
    <w:uiPriority w:val="1"/>
    <w:qFormat/>
    <w:rsid w:val="0074389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diewire.com/2017/02/moonlight-oscar-nominations-indie-film-best-picture-1201779770/%5BAccessed" TargetMode="External"/><Relationship Id="rId3" Type="http://schemas.openxmlformats.org/officeDocument/2006/relationships/settings" Target="settings.xml"/><Relationship Id="rId7" Type="http://schemas.openxmlformats.org/officeDocument/2006/relationships/hyperlink" Target="https://www.semanticscholar.org/paper/The-aesthetic-of-the-ecstatic%3A-Reimagining-black-in-Mattia/03dc8e3aa968173e8ca882c00748aed257190b2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6</Pages>
  <Words>1560</Words>
  <Characters>8894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dcterms:created xsi:type="dcterms:W3CDTF">2021-11-07T20:21:00Z</dcterms:created>
  <dcterms:modified xsi:type="dcterms:W3CDTF">2021-11-07T23:36:00Z</dcterms:modified>
</cp:coreProperties>
</file>